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DC" w:rsidRPr="006672DC" w:rsidRDefault="00242569" w:rsidP="006672D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6672DC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672DC"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6672DC" w:rsidRPr="000A2138" w:rsidRDefault="006672DC" w:rsidP="006672DC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6672DC" w:rsidRPr="000A2138" w:rsidRDefault="006672DC" w:rsidP="006672DC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биология для 5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1 час,35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часов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Г.М.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(учитель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 заседании ШМО, протокол от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28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ШМО:     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6672DC" w:rsidRPr="000A2138" w:rsidRDefault="006672DC" w:rsidP="006672DC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6672DC" w:rsidRPr="00530A69" w:rsidRDefault="006672DC" w:rsidP="006672DC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</w:t>
      </w:r>
    </w:p>
    <w:p w:rsidR="008A4A68" w:rsidRPr="00356EEF" w:rsidRDefault="00242569" w:rsidP="002425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8A4A68" w:rsidRPr="00356EEF">
        <w:rPr>
          <w:rFonts w:ascii="Times New Roman" w:hAnsi="Times New Roman"/>
          <w:b/>
          <w:sz w:val="24"/>
          <w:szCs w:val="24"/>
        </w:rPr>
        <w:t>Содержание учебного предмета Биология. Бактерии, грибы, растения. 5класс (35 ч, 1 ч. в неделю)</w:t>
      </w:r>
    </w:p>
    <w:p w:rsidR="008A4A68" w:rsidRPr="00356EEF" w:rsidRDefault="008A4A68" w:rsidP="008A4A6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56EEF">
        <w:rPr>
          <w:rFonts w:ascii="Times New Roman" w:hAnsi="Times New Roman"/>
          <w:b/>
          <w:sz w:val="24"/>
          <w:szCs w:val="24"/>
        </w:rPr>
        <w:t xml:space="preserve">     Введение (6 часов)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sz w:val="24"/>
          <w:szCs w:val="24"/>
        </w:rPr>
        <w:t xml:space="preserve">Биология – наука о живой природе. Методы исследования в биологии. Царства бактерий, грибов, растений и животных.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Отличительные признаки живого и неживого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8A4A68" w:rsidRPr="00D44971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Фенологические наблюдения за сезонными изменениями в природе. Ведение дневника наблюдений.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Экскурсии 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Многообразие живых организмов, осенние явления в жизни растений и животных.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Раздел 1. Клеточное строение организмов (10 часов)</w:t>
      </w:r>
    </w:p>
    <w:p w:rsidR="008A4A68" w:rsidRPr="00356EEF" w:rsidRDefault="008A4A68" w:rsidP="008A4A6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Устройство увеличительных приборов  (лупа, световой микроскоп).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Клетка и ее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строение: оболочка, цитоплазма, ядро, вакуоли, пластиды.  Жизнедеятельность клетки: поступление веще</w:t>
      </w:r>
      <w:proofErr w:type="gram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ств в кл</w:t>
      </w:r>
      <w:proofErr w:type="gram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етку (дыхание, питание)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рост, развитие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 и д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еление клетки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Понятие «ткань»</w:t>
      </w:r>
    </w:p>
    <w:p w:rsidR="008A4A68" w:rsidRPr="00D44971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Демонстрация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Микропрепараты различных растительных тканей.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Лабораторные и практические работы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Устройство лупы и светового микроскопа. Правила работы с ними. Изучение клеток растения с помощью лупы. 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 шиповника. Приготовление препарата и рассматривание под микроскопом движения цитоплазмы в клетках листа элодеи. Рассматривание под микроскопом готовых микропрепаратов различных растительных тканей.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Раздел 2. Царство Бактерии  (2 часа)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8A4A68" w:rsidRPr="00356EEF" w:rsidRDefault="008A4A68" w:rsidP="008A4A68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Раздел 3. Царство Грибы (5 часов) </w:t>
      </w:r>
    </w:p>
    <w:p w:rsidR="008A4A68" w:rsidRPr="00356EEF" w:rsidRDefault="008A4A68" w:rsidP="008A4A6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 – паразиты. Роль грибов в природе и жизни человека.  </w:t>
      </w:r>
    </w:p>
    <w:p w:rsidR="008A4A68" w:rsidRPr="00356EEF" w:rsidRDefault="008A4A68" w:rsidP="008A4A6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Демонстрация</w:t>
      </w:r>
    </w:p>
    <w:p w:rsidR="008A4A68" w:rsidRPr="00356EEF" w:rsidRDefault="008A4A68" w:rsidP="008A4A6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Муляжи плодовых тел шляпочных грибов. Натуральные объекты (трутовик, ржавчина, головня, спорынья).</w:t>
      </w:r>
    </w:p>
    <w:p w:rsidR="008A4A68" w:rsidRPr="00D44971" w:rsidRDefault="008A4A68" w:rsidP="008A4A6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8A4A68" w:rsidRPr="00356EEF" w:rsidRDefault="008A4A68" w:rsidP="008A4A6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Строение плодовых тел шляпочных грибов. Строение плесневого гриба </w:t>
      </w:r>
      <w:proofErr w:type="spell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мукора</w:t>
      </w:r>
      <w:proofErr w:type="spell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. Строение дрожжей.</w:t>
      </w:r>
    </w:p>
    <w:p w:rsidR="008A4A68" w:rsidRPr="00356EEF" w:rsidRDefault="008A4A68" w:rsidP="008A4A6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Раздел 4. Царство Растения (10</w:t>
      </w: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часов)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Растения.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цветковые)</w:t>
      </w:r>
      <w:r w:rsidRPr="00356EEF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</w:t>
      </w:r>
      <w:proofErr w:type="gram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охрана водорослей. Лишайники, их строение, разнообразие, среда обитания. Значение в природе и жизни человека. Мхи. Многообразие мхов. Среда обитания. Строение мхов, их значение. </w:t>
      </w:r>
      <w:proofErr w:type="gram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Папоротники, хвощи, плауны, их строение, </w:t>
      </w: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многообразие, среда обитания, роль в природе и жизни человека, охрана.</w:t>
      </w:r>
      <w:proofErr w:type="gram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Голосеменные, их строение и разнообразие. Среда обитания. Распространение голосеменных, значение в природе и жизни человека, их охрана. Цветковые растения, их строение и многообразие. Среда обитания. Значение цветковых растений в природе и жизни человека. Происхождение растений. Основные этапы развития растительного мира.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Демонстрации 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Гербарные экземпляры растений. Отпечатки ископаемых растений.</w:t>
      </w:r>
    </w:p>
    <w:p w:rsidR="008A4A68" w:rsidRPr="00D44971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Лабораторные и практические работы.</w:t>
      </w:r>
    </w:p>
    <w:p w:rsidR="008A4A68" w:rsidRPr="00356EEF" w:rsidRDefault="008A4A68" w:rsidP="008A4A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Строение зеленых водорослей. Строение мха (на местных видах). Строение </w:t>
      </w:r>
      <w:proofErr w:type="spell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спороносящего</w:t>
      </w:r>
      <w:proofErr w:type="spell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хвоща. Строение </w:t>
      </w:r>
      <w:proofErr w:type="spellStart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>спороносящего</w:t>
      </w:r>
      <w:proofErr w:type="spellEnd"/>
      <w:r w:rsidRPr="00356E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папоротника. Строение хвои и шишек хвойных (на примере местных видов). </w:t>
      </w:r>
    </w:p>
    <w:p w:rsidR="008A4A68" w:rsidRDefault="008A4A68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44971">
        <w:rPr>
          <w:rFonts w:ascii="Times New Roman" w:hAnsi="Times New Roman"/>
          <w:b/>
          <w:color w:val="000000"/>
          <w:sz w:val="24"/>
          <w:szCs w:val="24"/>
          <w:lang w:eastAsia="ru-RU"/>
        </w:rPr>
        <w:t>Резервное время (3 часа)</w:t>
      </w: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0675B" w:rsidRDefault="00E0675B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42569" w:rsidRPr="00D44971" w:rsidRDefault="00242569" w:rsidP="008A4A6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A4A68" w:rsidRPr="00356EEF" w:rsidRDefault="008A4A68" w:rsidP="008A4A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8A4A68" w:rsidRPr="00356EEF" w:rsidRDefault="008A4A68" w:rsidP="008A4A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56EEF">
        <w:rPr>
          <w:rFonts w:ascii="Times New Roman" w:hAnsi="Times New Roman"/>
          <w:b/>
          <w:color w:val="000000"/>
          <w:sz w:val="24"/>
          <w:szCs w:val="24"/>
          <w:lang w:eastAsia="ru-RU"/>
        </w:rPr>
        <w:t>с определением основных видов учебной деятельности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111"/>
        <w:gridCol w:w="709"/>
        <w:gridCol w:w="1134"/>
        <w:gridCol w:w="992"/>
        <w:gridCol w:w="7796"/>
      </w:tblGrid>
      <w:tr w:rsidR="008A4A68" w:rsidRPr="00356EEF" w:rsidTr="00F4179E">
        <w:trPr>
          <w:trHeight w:val="330"/>
        </w:trPr>
        <w:tc>
          <w:tcPr>
            <w:tcW w:w="675" w:type="dxa"/>
            <w:vMerge w:val="restart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26" w:type="dxa"/>
            <w:gridSpan w:val="2"/>
          </w:tcPr>
          <w:p w:rsidR="008A4A68" w:rsidRPr="00356EEF" w:rsidRDefault="00D965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796" w:type="dxa"/>
            <w:vMerge w:val="restart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8A4A68" w:rsidRPr="00356EEF" w:rsidTr="00F4179E">
        <w:trPr>
          <w:trHeight w:val="210"/>
        </w:trPr>
        <w:tc>
          <w:tcPr>
            <w:tcW w:w="675" w:type="dxa"/>
            <w:vMerge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A4A68" w:rsidRPr="00356EEF" w:rsidRDefault="00D965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планируемые</w:t>
            </w:r>
          </w:p>
        </w:tc>
        <w:tc>
          <w:tcPr>
            <w:tcW w:w="992" w:type="dxa"/>
          </w:tcPr>
          <w:p w:rsidR="008A4A68" w:rsidRPr="00356EEF" w:rsidRDefault="00D965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7796" w:type="dxa"/>
            <w:vMerge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4A68" w:rsidRPr="00356EEF" w:rsidTr="00F4179E">
        <w:tc>
          <w:tcPr>
            <w:tcW w:w="15417" w:type="dxa"/>
            <w:gridSpan w:val="6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 (6 часов)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 – наука о живой природе.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22A52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04.09.</w:t>
            </w:r>
          </w:p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«биология», «биосфера», «экология». Раскрывают значение биологических знаний в современной жизни. Оценивают роль биологической науки в жизни общества.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Методы исследования в биологии 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«методы исследования», «наблюдение», «эксперимент», «измерение». Характеризуют основные методы исследования в биологии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зучают правила техники безопасности в кабинете биологии.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неживого.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«царство Бактерии», «царство Грибы», царство «Растения» и «царство Животные».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Анализируют признаки живого: клеточное строение,  питание, дыхание, обмен веществ, раздражимость, рост, развитие, размножение.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Составляют план параграфа. 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Среды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обитании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живых организмов.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природу. 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Экологические факторы и их влияние на живые организмы.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Анализируют и сравнивают экологические факторы. Отрабатывают навыки работы с текстом учебника.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«Введение».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Готовят отчет по экскурсии. Ведут дневник фенологических наблюдений.</w:t>
            </w:r>
          </w:p>
        </w:tc>
      </w:tr>
      <w:tr w:rsidR="008A4A68" w:rsidRPr="00356EEF" w:rsidTr="00F4179E">
        <w:tc>
          <w:tcPr>
            <w:tcW w:w="15417" w:type="dxa"/>
            <w:gridSpan w:val="6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1. К</w:t>
            </w:r>
            <w:r w:rsidR="002E50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леточное строение организмов (9</w:t>
            </w: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Устройство увеличительных приборов.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клетки. Различают на таблицах и микропрепаратах части и органоиды клетки.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Приготовление микропрепарата кожицы чешуи лука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06.11.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Учатся готовить микропрепараты. Наблюдают части и органоиды клетки под микроскопом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описывают и схематически изображают их.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Пластиды.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клетки. Различают на таблицах и микропрепаратах части и органоиды клетки.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Химический состав клетки: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неорганические и органические вещества.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Объясняют роль минеральных веществ и воды, входящих в состав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клетки. Различают неорганические и 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оборудованием. 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</w:t>
            </w:r>
            <w:proofErr w:type="gramStart"/>
            <w:r w:rsidR="002E5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 w:rsidR="002E50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етку (дыхание, питание),</w:t>
            </w:r>
            <w:r w:rsidR="002E50FD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рост, развитие.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процессов жизнедеятельности клетки.  Ставят биологические эксперименты по изучению процессов жизнедеятельности организмов и объясняют их результаты. Отрабатывают умение готовить микропрепараты и работать с микроскопом.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Деление клетки.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04.12.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процессов жизнедеятельности клетки.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«ткань»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растительные ткани на микропрепаратах.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«Клеточное строение организмов».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050C0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микроскопом.  </w:t>
            </w:r>
          </w:p>
        </w:tc>
      </w:tr>
      <w:tr w:rsidR="008A4A68" w:rsidRPr="00356EEF" w:rsidTr="00F4179E">
        <w:tc>
          <w:tcPr>
            <w:tcW w:w="15417" w:type="dxa"/>
            <w:gridSpan w:val="6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Царство Бактерии (2 часа).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D22A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08.01</w:t>
            </w:r>
          </w:p>
          <w:p w:rsidR="00D22A52" w:rsidRPr="00356EEF" w:rsidRDefault="00D22A52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бактерий.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22A52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«клубеньковые бактерии», «симбиоз», «болезнетворные бактерии», «эпидемия». Объясняют роль бактерий в природе и жизни человека.</w:t>
            </w:r>
          </w:p>
        </w:tc>
      </w:tr>
      <w:tr w:rsidR="008A4A68" w:rsidRPr="00356EEF" w:rsidTr="00F4179E">
        <w:tc>
          <w:tcPr>
            <w:tcW w:w="15417" w:type="dxa"/>
            <w:gridSpan w:val="6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3. Царство Грибы (5 часов)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Грибы.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22A52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строения и жизнедеятельности грибов. Объясняют роль грибов в природе и жизни человека.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Шляпочные грибы.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22A52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на живых объектах и таблицах съедобные и ядовитые грибы. Осваивают приемы оказания первой помощи при отравлении ядовитыми грибами.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Плесневые грибы и дрожжи.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D22A52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Готовят микропрепараты и рассматривают под микроскопом строение </w:t>
            </w:r>
            <w:proofErr w:type="spell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дрожжей. Сравнивают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увиденное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 микроскопом с приведенным в учебнике изображением.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Грибы – паразиты.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понятие «грибы – паразиты». Объясняют роль грибов-паразитов в природе и жизни человека.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 «Царство Бактерии. Царство Грибы».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с учебником, рабочей тетрадью и дидактическими материалами. Заполняют таблицы. Демонстрируют умение готовить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микропрепараты и работать с микроскопом. Готовят сообщение «Многообразие грибов и их значение в природе и жизни человека» (на основе обобщения материала учебника и дополнительной литературы).</w:t>
            </w:r>
          </w:p>
        </w:tc>
      </w:tr>
      <w:tr w:rsidR="008A4A68" w:rsidRPr="00356EEF" w:rsidTr="00F4179E">
        <w:tc>
          <w:tcPr>
            <w:tcW w:w="15417" w:type="dxa"/>
            <w:gridSpan w:val="6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4. Царство Растения (10</w:t>
            </w:r>
            <w:r w:rsidR="008A4A68"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Ботаника – наука о растениях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«ботаника», «низшие растения», «высшие растения», «слоевище», «таллом». Выделяют существенные признаки растений. Выявляют на живых объектах и таблицах низшие и высшие растения, наиболее распространенные растения, опасные для человека растения. Сравнивают представителей низших и высших растений. Выявляют взаимосвязи между строением растений и их местообитанием.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водорослей. Работают с таблицами и гербарными образцами, определяют представителей водорослей. Готовят микропрепараты и работают с микроскопом.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человека. Охрана водорослей.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Объясняют роль водорослей в природе и жизни человека. Обосновывают необходимость охраны водорослей.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Лишайники. 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понятия: «кустистые лишайники», «листоватые лишайники», «накипные лишайники». Находят лишайники в природе.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Мхи. 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лабораторную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 Объясняют роль мхов в природе и жизни человека.</w:t>
            </w:r>
          </w:p>
        </w:tc>
      </w:tr>
      <w:tr w:rsidR="002E50FD" w:rsidRPr="00356EEF" w:rsidTr="00F4179E">
        <w:tc>
          <w:tcPr>
            <w:tcW w:w="675" w:type="dxa"/>
          </w:tcPr>
          <w:p w:rsidR="002E50FD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</w:tcPr>
          <w:p w:rsidR="002E50FD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Папоротники. Хвощи. Плауны.</w:t>
            </w:r>
          </w:p>
        </w:tc>
        <w:tc>
          <w:tcPr>
            <w:tcW w:w="709" w:type="dxa"/>
          </w:tcPr>
          <w:p w:rsidR="002E50FD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E50FD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92" w:type="dxa"/>
          </w:tcPr>
          <w:p w:rsidR="002E50FD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2E50FD" w:rsidRPr="00356EEF" w:rsidRDefault="002E50FD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 образцах. Объясняют роль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папоротников, хвощей и плаунов в природе и жизни человека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Голосеменные растения.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лабораторную работу. Выделяют существенные признаки голосеменных растений. Описывают представителей голосеменных растений с использованием живых объектов, таблиц и гербарных образцов. Объясняют роль голосеменных растений в природе и жизни человека. 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Покрытосеменные растения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лабораторную работу. Выделяют существенные признаки покрытосеменных растений. Описывают представителей покрытосеменных  растений с использованием живых объектов, таблиц и гербарных образцов. Объясняют роль покрытосеменных растений в природе и жизни человека.</w:t>
            </w:r>
          </w:p>
        </w:tc>
      </w:tr>
      <w:tr w:rsidR="00B45BC9" w:rsidRPr="00356EEF" w:rsidTr="00F4179E">
        <w:tc>
          <w:tcPr>
            <w:tcW w:w="675" w:type="dxa"/>
          </w:tcPr>
          <w:p w:rsidR="00B45BC9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</w:tcPr>
          <w:p w:rsidR="00B45BC9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709" w:type="dxa"/>
          </w:tcPr>
          <w:p w:rsidR="00B45BC9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BC9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:rsidR="00B45BC9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45BC9" w:rsidRPr="00356EEF" w:rsidRDefault="00D91FE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заданиями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Происхождение растений. Основные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этапы развития растительного мира.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Определяют понятия «палеонтология», «палеоботаника», «</w:t>
            </w:r>
            <w:proofErr w:type="spell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риниофиты</w:t>
            </w:r>
            <w:proofErr w:type="spell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Характеризуют основные этапы развития растительного мира.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</w:tc>
        <w:tc>
          <w:tcPr>
            <w:tcW w:w="709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представителей разных групп растений, делают выводы на основе сравнения. Оценивают с эстетической точки зрения представителей растительного мира. Находят информацию о растениях в научно-популярной литературе, биологических словарях, справочниках, анализируют и оценивают ее, переводят из одной формы в другую.</w:t>
            </w:r>
          </w:p>
        </w:tc>
      </w:tr>
      <w:tr w:rsidR="008A4A68" w:rsidRPr="00356EEF" w:rsidTr="00F4179E">
        <w:tc>
          <w:tcPr>
            <w:tcW w:w="675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  <w:r w:rsidR="008A4A68"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- 35</w:t>
            </w:r>
          </w:p>
        </w:tc>
        <w:tc>
          <w:tcPr>
            <w:tcW w:w="4111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Резервное время.</w:t>
            </w:r>
          </w:p>
        </w:tc>
        <w:tc>
          <w:tcPr>
            <w:tcW w:w="709" w:type="dxa"/>
          </w:tcPr>
          <w:p w:rsidR="008A4A68" w:rsidRPr="00356EEF" w:rsidRDefault="00B45BC9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A4A68" w:rsidRPr="00356EEF" w:rsidRDefault="008A4A68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2507" w:rsidRDefault="00B02507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02507" w:rsidRDefault="00B02507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02507" w:rsidRDefault="00B02507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02507" w:rsidRDefault="00B02507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A27A9" w:rsidRDefault="00672174" w:rsidP="00515CE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</w:p>
    <w:p w:rsidR="00CA27A9" w:rsidRDefault="00CA27A9" w:rsidP="00515CE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1217A" w:rsidRPr="00672174" w:rsidRDefault="00CA27A9" w:rsidP="00515CE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6721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672174" w:rsidRPr="00672174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изучения биологии в 5 классе</w:t>
      </w:r>
    </w:p>
    <w:p w:rsidR="008A4A68" w:rsidRPr="00356EEF" w:rsidRDefault="008A4A68" w:rsidP="008A4A68">
      <w:pPr>
        <w:spacing w:after="0" w:line="240" w:lineRule="auto"/>
        <w:ind w:left="4956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4961"/>
        <w:gridCol w:w="4820"/>
        <w:gridCol w:w="2835"/>
      </w:tblGrid>
      <w:tr w:rsidR="00672174" w:rsidRPr="00356EEF" w:rsidTr="00CA27A9">
        <w:tc>
          <w:tcPr>
            <w:tcW w:w="2268" w:type="dxa"/>
          </w:tcPr>
          <w:p w:rsidR="00672174" w:rsidRPr="00E056D0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proofErr w:type="gramStart"/>
            <w:r w:rsidR="00E056D0"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,т</w:t>
            </w:r>
            <w:proofErr w:type="gramEnd"/>
            <w:r w:rsidR="00E056D0"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емы</w:t>
            </w:r>
            <w:proofErr w:type="spellEnd"/>
            <w:r w:rsidR="00E056D0"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4961" w:type="dxa"/>
          </w:tcPr>
          <w:p w:rsidR="00672174" w:rsidRPr="00E056D0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820" w:type="dxa"/>
          </w:tcPr>
          <w:p w:rsidR="00672174" w:rsidRPr="00E056D0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835" w:type="dxa"/>
          </w:tcPr>
          <w:p w:rsidR="00672174" w:rsidRPr="00E056D0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56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356EEF" w:rsidRDefault="00672174" w:rsidP="0067217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6EEF">
              <w:rPr>
                <w:rFonts w:ascii="Times New Roman" w:hAnsi="Times New Roman"/>
                <w:b/>
                <w:sz w:val="24"/>
                <w:szCs w:val="24"/>
              </w:rPr>
              <w:t>Введение (6 часов)</w:t>
            </w: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Биология – наука о живой природе.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Учащиеся должны знать о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многообразии живой природы;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царства живой природы: Бактерии, Грибы, Растения, Животные;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«биосфера», «царства живой природы», «экологические факторы»;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структурировать учебный материал, выделять в нем главное.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умение организовать выполнение заданий учителя, делать выводы по результатам работы.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 УУД.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воспринимать информацию на слух, отвечать на вопросы учителя, работать в группах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Осознание значения биологических наук в развитии представлений человека о природе во всем ее многообразии</w:t>
            </w: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Методы исследования в биологии</w:t>
            </w:r>
          </w:p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Пр. р. 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t>«Фенологические наблюдения за сезонными изменениями в природе. Ведение дневника наблюдений»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методы исследования в биологии: наблюдение, эксперимент, измерение;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«методы исследования», «наблюдение», «эксперимент», «измерение»</w:t>
            </w:r>
            <w:r w:rsidRPr="00356EE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простыми биологическими приборами, инструментами и оборудованием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проводить элементарные исследования, работать с различными источниками информации.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 согласно установленным правилам работы в кабинете.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умение воспринимать информацию на слух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значимости научного исследования природы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неживого</w:t>
            </w:r>
            <w:r w:rsidRPr="00356E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  <w:r w:rsidRPr="00356EE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царства живой природы: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Бактерии, Грибы, Растения, Животные;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признаки живого: клеточное строение, питание, дыхание, обмен веществ, раздражимость, рост, развитие, размножение;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понятия «царства живой природы», «царство Бактерии», «царство Грибы», «царство Растения» и «царство Животные»»;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отличать живые организмы от </w:t>
            </w: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неживых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давать определения понятиям, классифицировать объекты. </w:t>
            </w: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7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умение организовать выполнение заданий учителя. Развитие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навыков самооценки и самоанализа.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УУД.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отвечать на вопросы учителя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научного значения классификации живых организмов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Среды обитания живых организмов.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«биосфера», «среда обитания», «место обитания»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среды обитания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готовить сообщения и презентации, выделять главное в тексте, структурировать учебный материал, грамотно формулировать вопросы.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применять полученные на уроке знания на практике.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умение организовать выполнение заданий учителя согласно установленным правилам работы в кабинете. 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задавать вопросы,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необходимости и соответствия приспособлений организмов к условиям среды, в которой они обитают.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Экологические факторы и их влияние на живые организмы.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многообразии живой природы;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экологические факторы;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«экологические факторы»;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экологические факторы;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готовить сообщения и презентации, выделять главное в тексте, структурировать учебный материал, грамотно формулировать вопросы.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применять полученные на уроке знания на практике.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умение организовать выполнение заданий учителя согласно установленным правилам работы в кабинете. 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воспринимать информацию на слух, задавать вопросы,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Осознание влияния факторов среды на живые организмы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Обобщающий </w:t>
            </w: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урок по теме: «Введение». </w:t>
            </w:r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Экскурсия «Многообразие живых организмов. Осенние явления в жизни растений и животных».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 многообразии живой природы;</w:t>
            </w:r>
            <w:r w:rsidRPr="00356EE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методы исследования в биологии: наблюдение, эксперимент, измерение; 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экологические факторы;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 «биология», «экология», «биосфера», «царства живой природы», «экологические факторы»;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пользоваться простыми биологическими приборами, инструментами и оборудованием;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характеризовать экологические факторы;</w:t>
            </w:r>
            <w:r w:rsidRPr="00356EE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проводить фенологические наблюдения;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соблюдать правила техники безопасности при проведении наблюдений и лабораторных опытов.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умение соблюдать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Познавательный интерес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 естественным наукам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1. 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леточное строение организмов (9</w:t>
            </w: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Устройство увеличительных приборов.</w:t>
            </w:r>
          </w:p>
          <w:p w:rsidR="00672174" w:rsidRPr="00AC34DD" w:rsidRDefault="00672174" w:rsidP="008A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Л.р. </w:t>
            </w:r>
          </w:p>
          <w:p w:rsidR="00672174" w:rsidRPr="00AC34DD" w:rsidRDefault="00672174" w:rsidP="008A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«Устройство лупы и светового микроскопа, правила  работы с ними. Рассматривание </w:t>
            </w: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строения  растения с помощью лупы».</w:t>
            </w:r>
          </w:p>
          <w:p w:rsidR="00672174" w:rsidRPr="00356EEF" w:rsidRDefault="00672174" w:rsidP="008A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устройство лупы и микроскопа.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готовить микропрепараты и рассматривать их под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УУД: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потребность в справедливом оценивании своей работы и работы одноклассников. 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признавать право каждого на собственное мнение;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слушать и слышать другое мнение.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Строение клетки.</w:t>
            </w:r>
            <w:r w:rsidRPr="00AC34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 </w:t>
            </w: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отребность в справедливом оценивании своей работы и работы одноклассников.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Приготовление микропрепарата кожицы чешуи лука. </w:t>
            </w:r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Л. Р. «Строение клеток кожицы чешуи лука».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 пластиды», « хлоропласты», «пигменты», «хлорофилл»;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распознавать различные части клетки</w:t>
            </w: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овладение умением оценивать информацию, выделять в ней главное. Приобретение элементарных навыков работы с приборами.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 </w:t>
            </w: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отребность в справедливом оценивании своей работы и работы одноклассников.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Пластиды. </w:t>
            </w:r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Л.</w:t>
            </w:r>
            <w:proofErr w:type="gramStart"/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«Приготовление препаратов и рассматривание под микроскопом пластид в клетках листа элодеи, </w:t>
            </w:r>
            <w:r w:rsidRPr="00AC34D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плодов томатов, рябины, шиповника».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 пластиды», « хлоропласты», «пигменты», «хлорофилл»;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распознавать различные части клетки</w:t>
            </w: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овладение умением оценивать информацию, </w:t>
            </w:r>
            <w:proofErr w:type="spell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выдлять</w:t>
            </w:r>
            <w:proofErr w:type="spellEnd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ней главное. Приобретение элементарных навыков работы с приборами.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УУД: 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потребность в справедливом оценивании своей работы и работы одноклассников.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группах, обмениваться информацией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о единстве живой природы на основании знаний о клеточном строении всех живых организмов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Химический состав клетки: неорганические и органические вещества</w:t>
            </w:r>
            <w:r w:rsidRPr="00356E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химический состав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«химический состав», «неорганические вещества», «органические вещества», 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70" w:lineRule="atLeast"/>
              <w:ind w:right="-11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 и презентации, представлять результаты работы классу.</w:t>
            </w:r>
          </w:p>
          <w:p w:rsidR="00672174" w:rsidRPr="00356EEF" w:rsidRDefault="00672174" w:rsidP="008A4A68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7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 единстве живой природы на основании знаний о химическом составе  клетки.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веществ в клетку (дыхание, питание)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рост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Л.р. «Приготовление препарата и рассматривание под микроскопом движения цитоплазмы в клетках листа элодеи».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Урок формирования умений и навыков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клетки; основные процессы жизнедеятельности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понятия: «клетка», «оболочка», « цитоплазма», « ядро», «ядрышко», «вакуоли», «пластиды», «хлоропласты»,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готовить микропрепараты и рассматривать их под микроскопом;</w:t>
            </w:r>
            <w:r w:rsidRPr="00356EE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осуществлять поиск нужной информации, выделять главное в тексте, структурировать учебный материал, грамотно формулировать вопросы. </w:t>
            </w:r>
          </w:p>
          <w:p w:rsidR="00672174" w:rsidRPr="00356EEF" w:rsidRDefault="00672174" w:rsidP="008A4A68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применять полученные знания в своей практической деятельности.</w:t>
            </w:r>
          </w:p>
          <w:p w:rsidR="00672174" w:rsidRPr="00356EEF" w:rsidRDefault="00672174" w:rsidP="008A4A68">
            <w:pPr>
              <w:spacing w:after="0" w:line="270" w:lineRule="atLeast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УУД: 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групп, высказывать свое мнение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осмысление важности для живых организмов процессов дыхания и питания.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Деление клетки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процессы жизнедеятельности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«клетка», «оболочка», « цитоплазма», « ядро», «ядрышко», «хромосомы»;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сообщения, представлять результаты работы классу.</w:t>
            </w:r>
          </w:p>
          <w:p w:rsidR="00672174" w:rsidRPr="00356EEF" w:rsidRDefault="00672174" w:rsidP="008A4A6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осмысление важности для живых организмов процессов роста и развития.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Понятие «ткань».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Л.р. «Рассматривание под микроскопом готовых микропрепаратов различных растительных тканей».</w:t>
            </w:r>
          </w:p>
          <w:p w:rsidR="00672174" w:rsidRPr="00356EEF" w:rsidRDefault="00672174" w:rsidP="00C87E4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  <w:p w:rsidR="00672174" w:rsidRPr="00356EEF" w:rsidRDefault="00672174" w:rsidP="00C87E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(познавательный проект</w:t>
            </w:r>
            <w:proofErr w:type="gramEnd"/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характерные признаки различных растительных тканей.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«клетка», «ткань»;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готовить микропрепараты и рассматривать их под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распознавать различные виды тканей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умение работать с различными источниками информации, готовить сообщения и презентации, представлять результаты работы классу.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планировать свою работу при выполнении заданий учителя, делать выводы по результатам работы.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слушать учителя, высказывать свое мнение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сложности строения живых организмов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Обобщающий урок по теме: </w:t>
            </w: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«Клеточное строение организмов».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Комбинированный (смешанный) урок.</w:t>
            </w:r>
            <w:r w:rsidRPr="00356EE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6EEF">
              <w:rPr>
                <w:rFonts w:ascii="Times New Roman" w:hAnsi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устройство лупы и микроскопа;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строение клетки;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химический состав клетки;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процессы жизнедеятельности клетки;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характерные признаки различных растительных тканей.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«хромосомы», «ткань»;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работать с лупой и микроскопом;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распознавать различные виды тканей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  <w:proofErr w:type="gramEnd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умение соблюдать дисциплину на уроке, уважительно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56EEF">
              <w:rPr>
                <w:rFonts w:ascii="Times New Roman" w:hAnsi="Times New Roman"/>
                <w:sz w:val="24"/>
                <w:szCs w:val="24"/>
              </w:rPr>
              <w:t xml:space="preserve">Формируется научное мировоззрение в связи с </w:t>
            </w:r>
            <w:r w:rsidRPr="00356EEF">
              <w:rPr>
                <w:rFonts w:ascii="Times New Roman" w:hAnsi="Times New Roman"/>
                <w:sz w:val="24"/>
                <w:szCs w:val="24"/>
              </w:rPr>
              <w:lastRenderedPageBreak/>
              <w:t>развитием у учащихся представления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sz w:val="24"/>
                <w:szCs w:val="24"/>
              </w:rPr>
              <w:t>о единстве живого.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2174" w:rsidRPr="00356EEF" w:rsidRDefault="00672174" w:rsidP="0067217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Царство Бактерии  (2 часа)</w:t>
            </w: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бактерий;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бактерий;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бактериям;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бактерии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УУД.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потребность в справедливом оценивании своей работы и работы одноклассников.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 о положительной и отрицательной роли бактерий в природе и жизни человека и умение защищать свой организм от негативного влияния болезнетворных бактерий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бактерий;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роль бактерий в </w:t>
            </w:r>
            <w:proofErr w:type="spellStart"/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бактерий  в природе и жизни человека.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УУД.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потребность в справедливом оценивании своей работы и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работы одноклассников.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Представление о положительной и отрицательной роли бактерий в природе и жизни человека и умение защищать свой организм от негативного влияния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болезнетворных бактерий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Default="00CE5F6C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3. Царство Грибы (5 часов)</w:t>
            </w:r>
          </w:p>
          <w:p w:rsidR="00672174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  <w:p w:rsidR="00672174" w:rsidRPr="00356EEF" w:rsidRDefault="00672174" w:rsidP="00C87E4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бактерий и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человека. Осознание необходимости оказания экстренной помощи при отравлении ядовитыми грибами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Шляпочные грибы.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Л.р. «Строение тел шляпочных грибов».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отличать съедобные грибы от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ядовитых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человека. Осознание необходимости оказания экстренной помощи при отравлении ядовитыми грибами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Плесневые грибы и дрожжи.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Л.р. «Особенности строения </w:t>
            </w:r>
            <w:proofErr w:type="spellStart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дрожжей».</w:t>
            </w: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Грибы-паразиты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строение и основные процессы жизнедеятельности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разнообразие и распространение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грибам;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грибы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грибов в природе и жизни человека.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оценивать уровень опасности ситуации для здоровья, понимание важности сохранения здоровья.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работать в составе творческих групп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Понимание роли представителей царства Грибы в природе и жизни человека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Обобщающий урок по теме: «Царство Бактерии. Царство Грибы»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строение и основные процессы жизнедеятельности бактерий 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и распространение бактерий и грибов;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роль бактерий и грибов в природе и жизни человека.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давать общую характеристику бактериям и грибам; отличать бактерии и грибы от других живых организмов;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отличать съедобные грибы от ядовитых; объяснять роль бактерий и грибов в природе и жизни человека.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  <w:proofErr w:type="gramEnd"/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EEF">
              <w:rPr>
                <w:rFonts w:ascii="Times New Roman" w:hAnsi="Times New Roman"/>
                <w:sz w:val="24"/>
                <w:szCs w:val="24"/>
              </w:rPr>
              <w:t xml:space="preserve">формируется научное мировоззрение на основе </w:t>
            </w:r>
            <w:proofErr w:type="gramStart"/>
            <w:r w:rsidRPr="00356EEF">
              <w:rPr>
                <w:rFonts w:ascii="Times New Roman" w:hAnsi="Times New Roman"/>
                <w:sz w:val="24"/>
                <w:szCs w:val="24"/>
              </w:rPr>
              <w:t>выделения существенных признаков представителей разных царств природы</w:t>
            </w:r>
            <w:proofErr w:type="gramEnd"/>
            <w:r w:rsidRPr="00356E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72174" w:rsidRPr="00356EEF" w:rsidTr="00CA27A9">
        <w:trPr>
          <w:trHeight w:val="1270"/>
        </w:trPr>
        <w:tc>
          <w:tcPr>
            <w:tcW w:w="2268" w:type="dxa"/>
          </w:tcPr>
          <w:p w:rsidR="00CE5F6C" w:rsidRDefault="00CE5F6C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4. Царство Растения (10</w:t>
            </w:r>
            <w:r w:rsidRPr="00356E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  <w:p w:rsidR="00CE5F6C" w:rsidRDefault="00CE5F6C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5F6C" w:rsidRDefault="00CE5F6C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5F6C" w:rsidRDefault="00CE5F6C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Ботаника — наука о растениях</w:t>
            </w:r>
          </w:p>
          <w:p w:rsidR="00672174" w:rsidRPr="00356EEF" w:rsidRDefault="00672174" w:rsidP="001622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методы изучения растений;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растений в биосфере и жизни человека;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общую характеристику растительного царства;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растений биосфере;</w:t>
            </w:r>
            <w:proofErr w:type="gramStart"/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тексте, структурировать учебный материал, давать определения понятиям, работать с различными источниками информации, преобразовывать ее из одной формы в другую, готовить сообщения и презентации, представлять результаты работы классу.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потребность в справедливом оценивании своей работы и работы одноклассников. Эстетическое восприятие природы.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 Развитие навыков самооценки и самоанализа.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</w:t>
            </w:r>
            <w:r w:rsidRPr="00356E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строить эффективное взаимодействие с одноклассниками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Осознание важности растений в природе и жизни человека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. Л.р. «Строение зеленых водорослей».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выделять существенные признаки низших растений и на этом основании относить водоросли к низшим растениям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 познавательная самостоятельность и мотивация на изучение объектов природы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Урок закрепления и совершенствования знаний и умений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роль водорослей жизни человека;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роль водорослей биосфере;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давать характеристику основным группам водорослей;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Развивается умение работать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текстом и иллюстрациями учебника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Формируются элементы коммуникативной компетентности в общении и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сотрудничестве с одноклассниками в процессе образовательной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Лишайники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особенности строения и жизнедеятельности лишайников;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лишайникам;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проводить наблюдения в природе и на их основании делать выводы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экологическая культура на основании изучения лишайников и вывода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состоянии окружающей среды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Мхи.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Л.р. «Строение мха. Строение </w:t>
            </w:r>
            <w:proofErr w:type="spellStart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хвоща. Строение </w:t>
            </w:r>
            <w:proofErr w:type="spellStart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папоротника».</w:t>
            </w:r>
          </w:p>
          <w:p w:rsidR="00672174" w:rsidRPr="00356EEF" w:rsidRDefault="00672174" w:rsidP="001622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proofErr w:type="gramStart"/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выделять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высших споровых растений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на этом основании относить мхи к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споровым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растениям.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сравнения низших и высших растений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установления усложнений в их строении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Папортники</w:t>
            </w:r>
            <w:proofErr w:type="spellEnd"/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 Хвощи. Плауны</w:t>
            </w:r>
          </w:p>
        </w:tc>
        <w:tc>
          <w:tcPr>
            <w:tcW w:w="4961" w:type="dxa"/>
          </w:tcPr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4820" w:type="dxa"/>
          </w:tcPr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выделять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высших споровых растений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на этом основании относить мхи к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споровым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растениям.</w:t>
            </w:r>
          </w:p>
        </w:tc>
        <w:tc>
          <w:tcPr>
            <w:tcW w:w="2835" w:type="dxa"/>
          </w:tcPr>
          <w:p w:rsidR="00672174" w:rsidRPr="00356EEF" w:rsidRDefault="00672174" w:rsidP="00BF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сравнения низших и высших растений</w:t>
            </w:r>
          </w:p>
          <w:p w:rsidR="00672174" w:rsidRPr="00356EEF" w:rsidRDefault="00672174" w:rsidP="00BF1F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установления усложнений в их строении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Голосеменные растения.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Л.р. «Строение хвои и шишек хвойных (на примере местных видов)».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Учащиеся могут узнать: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жизненный цикл сосны,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редкие и охраняемые растения ЯНАО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смогут научиться: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выявлять усложнения растений в связи с освоением ими суши,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выявлять приспособления у растений к среде обитания,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различать лекарственные и ядовитые растения.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умения выделять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семенных растений и устанавливать их преимущества перед высшими споровыми растениями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Формируется научное мировоззрение на основе сравнения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голосеменных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высших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растений и установления усложнений в их строении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Покрытосеменные растения. </w:t>
            </w:r>
            <w:r w:rsidRPr="00AC34D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Л.Р. «Строение цветкового растения»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давать характеристику основным группам растений (водоросли, мхи, хвощи, плауны, папоротники, голосеменные, цветковые);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выделять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существенные признаки покрытосеменных растений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проводить лабораторные работы по инструктивным карточкам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Формируется научное мировоззрение на основе сравнения голосеменных и покрытосеменных растений и установления усложнений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строении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162237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методы изучения растений;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происхождение растений и основные этапы развития растительного мира.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должны уметь: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объяснять происхождение растений и основные этапы развития растительного мира.</w:t>
            </w: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Учащиеся могут узнать: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древовидные папоротники, 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покрытосеменные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господствующая группа растений,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смогут научиться: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уметь выявлять усложнения растений в связи с освоением ими суши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Развивается умение приводить доказательства того, что многообразие растительного мира — результат длительного исторического развития (эволюции)</w:t>
            </w: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научное мировоззрение на основе изучения основных этапов развития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растительного мира и установления усложнений </w:t>
            </w: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строении</w:t>
            </w:r>
            <w:proofErr w:type="gramEnd"/>
            <w:r w:rsidRPr="00356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растений в процессе эволюции.</w:t>
            </w:r>
          </w:p>
        </w:tc>
      </w:tr>
      <w:tr w:rsidR="00672174" w:rsidRPr="00356EEF" w:rsidTr="00CA27A9">
        <w:tc>
          <w:tcPr>
            <w:tcW w:w="2268" w:type="dxa"/>
          </w:tcPr>
          <w:p w:rsidR="00672174" w:rsidRPr="00AC34DD" w:rsidRDefault="00672174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C34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72174" w:rsidRPr="00356EEF" w:rsidRDefault="00672174" w:rsidP="008A4A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56EE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роль</w:t>
            </w:r>
            <w:r w:rsidRPr="00356EEF">
              <w:rPr>
                <w:rFonts w:ascii="Times New Roman" w:hAnsi="Times New Roman"/>
                <w:color w:val="000000"/>
                <w:sz w:val="24"/>
                <w:szCs w:val="24"/>
              </w:rPr>
              <w:t> в природе различных групп организмов.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6EE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72174" w:rsidRPr="00356EEF" w:rsidRDefault="00672174" w:rsidP="008A4A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56EE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Уметь строить </w:t>
            </w:r>
            <w:proofErr w:type="gramStart"/>
            <w:r w:rsidRPr="00356EE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логические рассуждения</w:t>
            </w:r>
            <w:proofErr w:type="gramEnd"/>
            <w:r w:rsidRPr="00356EE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устанавливать причинно-следственные связи.</w:t>
            </w:r>
          </w:p>
          <w:p w:rsidR="00672174" w:rsidRPr="00356EEF" w:rsidRDefault="00672174" w:rsidP="008A4A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72174" w:rsidRPr="00356EEF" w:rsidRDefault="00672174" w:rsidP="008A4A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56EE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Оценивать жизненные ситуации с точки зрения безопасного образа жизни и сохранения здоровья.</w:t>
            </w:r>
          </w:p>
        </w:tc>
      </w:tr>
      <w:tr w:rsidR="00CA27A9" w:rsidRPr="00356EEF" w:rsidTr="00CA27A9">
        <w:tc>
          <w:tcPr>
            <w:tcW w:w="2268" w:type="dxa"/>
          </w:tcPr>
          <w:p w:rsidR="00CA27A9" w:rsidRPr="00AC34DD" w:rsidRDefault="00CA27A9" w:rsidP="008A4A6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6D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Резервное время 3 часа</w:t>
            </w:r>
          </w:p>
        </w:tc>
        <w:tc>
          <w:tcPr>
            <w:tcW w:w="4961" w:type="dxa"/>
          </w:tcPr>
          <w:p w:rsidR="00CA27A9" w:rsidRPr="00356EEF" w:rsidRDefault="00CA27A9" w:rsidP="008A4A6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CA27A9" w:rsidRPr="00356EEF" w:rsidRDefault="00CA27A9" w:rsidP="008A4A6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7A9" w:rsidRPr="00356EEF" w:rsidRDefault="00CA27A9" w:rsidP="008A4A6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8A4A68" w:rsidRPr="00356EEF" w:rsidRDefault="008A4A68" w:rsidP="008A4A6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A4A68" w:rsidRPr="00356EEF" w:rsidRDefault="008A4A68" w:rsidP="008A4A68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1EF" w:rsidRPr="00356EEF" w:rsidRDefault="008771EF" w:rsidP="006672DC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71EF" w:rsidRPr="00356EEF" w:rsidSect="00CA27A9">
      <w:pgSz w:w="16838" w:h="11906" w:orient="landscape"/>
      <w:pgMar w:top="851" w:right="851" w:bottom="568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118277F"/>
    <w:multiLevelType w:val="hybridMultilevel"/>
    <w:tmpl w:val="1716115A"/>
    <w:lvl w:ilvl="0" w:tplc="9030151C">
      <w:start w:val="6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561CB"/>
    <w:multiLevelType w:val="multilevel"/>
    <w:tmpl w:val="0152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366E7"/>
    <w:multiLevelType w:val="multilevel"/>
    <w:tmpl w:val="0714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D95E18"/>
    <w:multiLevelType w:val="multilevel"/>
    <w:tmpl w:val="0A3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86162A"/>
    <w:multiLevelType w:val="multilevel"/>
    <w:tmpl w:val="FEB4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EE64FE"/>
    <w:multiLevelType w:val="multilevel"/>
    <w:tmpl w:val="EB9E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22695B"/>
    <w:multiLevelType w:val="multilevel"/>
    <w:tmpl w:val="0F5E10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794434C"/>
    <w:multiLevelType w:val="multilevel"/>
    <w:tmpl w:val="382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BE4F8F"/>
    <w:multiLevelType w:val="multilevel"/>
    <w:tmpl w:val="E78E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D87618"/>
    <w:multiLevelType w:val="multilevel"/>
    <w:tmpl w:val="47B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0"/>
  </w:num>
  <w:num w:numId="13">
    <w:abstractNumId w:val="18"/>
  </w:num>
  <w:num w:numId="14">
    <w:abstractNumId w:val="16"/>
  </w:num>
  <w:num w:numId="15">
    <w:abstractNumId w:val="14"/>
  </w:num>
  <w:num w:numId="16">
    <w:abstractNumId w:val="15"/>
  </w:num>
  <w:num w:numId="17">
    <w:abstractNumId w:val="11"/>
  </w:num>
  <w:num w:numId="18">
    <w:abstractNumId w:val="12"/>
  </w:num>
  <w:num w:numId="19">
    <w:abstractNumId w:val="19"/>
  </w:num>
  <w:num w:numId="20">
    <w:abstractNumId w:val="1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A560EE"/>
    <w:rsid w:val="00003C60"/>
    <w:rsid w:val="00005BCC"/>
    <w:rsid w:val="00012E89"/>
    <w:rsid w:val="000409A9"/>
    <w:rsid w:val="00073B90"/>
    <w:rsid w:val="00074571"/>
    <w:rsid w:val="00101F7A"/>
    <w:rsid w:val="00111C50"/>
    <w:rsid w:val="00133EBD"/>
    <w:rsid w:val="001501F7"/>
    <w:rsid w:val="00162237"/>
    <w:rsid w:val="001E09D0"/>
    <w:rsid w:val="002068C8"/>
    <w:rsid w:val="002263C1"/>
    <w:rsid w:val="00242569"/>
    <w:rsid w:val="002521A4"/>
    <w:rsid w:val="002977E9"/>
    <w:rsid w:val="002E50FD"/>
    <w:rsid w:val="003345AE"/>
    <w:rsid w:val="00356EEF"/>
    <w:rsid w:val="0037640B"/>
    <w:rsid w:val="003A2E9D"/>
    <w:rsid w:val="003B6919"/>
    <w:rsid w:val="003E5F25"/>
    <w:rsid w:val="003E7A58"/>
    <w:rsid w:val="00420978"/>
    <w:rsid w:val="00436BAD"/>
    <w:rsid w:val="00453AC2"/>
    <w:rsid w:val="00465B28"/>
    <w:rsid w:val="004A41F2"/>
    <w:rsid w:val="00515CE8"/>
    <w:rsid w:val="00523840"/>
    <w:rsid w:val="00535344"/>
    <w:rsid w:val="00543177"/>
    <w:rsid w:val="0055480C"/>
    <w:rsid w:val="005572D8"/>
    <w:rsid w:val="0058290E"/>
    <w:rsid w:val="0059730B"/>
    <w:rsid w:val="005A0CD8"/>
    <w:rsid w:val="00632808"/>
    <w:rsid w:val="00641610"/>
    <w:rsid w:val="006672DC"/>
    <w:rsid w:val="00672174"/>
    <w:rsid w:val="006B2E91"/>
    <w:rsid w:val="007A6F9A"/>
    <w:rsid w:val="007C17A5"/>
    <w:rsid w:val="007E029A"/>
    <w:rsid w:val="00826543"/>
    <w:rsid w:val="00845143"/>
    <w:rsid w:val="00865E05"/>
    <w:rsid w:val="008771EF"/>
    <w:rsid w:val="00880581"/>
    <w:rsid w:val="008872B8"/>
    <w:rsid w:val="008A4A68"/>
    <w:rsid w:val="008A626A"/>
    <w:rsid w:val="008B2000"/>
    <w:rsid w:val="008E5C97"/>
    <w:rsid w:val="00925A60"/>
    <w:rsid w:val="009875AE"/>
    <w:rsid w:val="009E57A7"/>
    <w:rsid w:val="00A35BEA"/>
    <w:rsid w:val="00A45C56"/>
    <w:rsid w:val="00A50799"/>
    <w:rsid w:val="00A52E9F"/>
    <w:rsid w:val="00A560EE"/>
    <w:rsid w:val="00A720AD"/>
    <w:rsid w:val="00AC34DD"/>
    <w:rsid w:val="00AF1342"/>
    <w:rsid w:val="00B02507"/>
    <w:rsid w:val="00B27668"/>
    <w:rsid w:val="00B45BC9"/>
    <w:rsid w:val="00B77DFB"/>
    <w:rsid w:val="00BF1F25"/>
    <w:rsid w:val="00C007B9"/>
    <w:rsid w:val="00C1217A"/>
    <w:rsid w:val="00C534D5"/>
    <w:rsid w:val="00C6660C"/>
    <w:rsid w:val="00C87E48"/>
    <w:rsid w:val="00CA27A9"/>
    <w:rsid w:val="00CD48FA"/>
    <w:rsid w:val="00CE5F6C"/>
    <w:rsid w:val="00D050C0"/>
    <w:rsid w:val="00D1338C"/>
    <w:rsid w:val="00D1643A"/>
    <w:rsid w:val="00D22A52"/>
    <w:rsid w:val="00D44971"/>
    <w:rsid w:val="00D651C0"/>
    <w:rsid w:val="00D91FE8"/>
    <w:rsid w:val="00D965FD"/>
    <w:rsid w:val="00DD7EEC"/>
    <w:rsid w:val="00E056D0"/>
    <w:rsid w:val="00E0675B"/>
    <w:rsid w:val="00E70ECA"/>
    <w:rsid w:val="00E93785"/>
    <w:rsid w:val="00EB722F"/>
    <w:rsid w:val="00F14581"/>
    <w:rsid w:val="00F222CF"/>
    <w:rsid w:val="00F4179E"/>
    <w:rsid w:val="00F5492F"/>
    <w:rsid w:val="00FB39B2"/>
    <w:rsid w:val="00FD4141"/>
    <w:rsid w:val="00FE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4A68"/>
  </w:style>
  <w:style w:type="character" w:customStyle="1" w:styleId="WW8Num1z0">
    <w:name w:val="WW8Num1z0"/>
    <w:rsid w:val="008A4A68"/>
    <w:rPr>
      <w:rFonts w:ascii="Symbol" w:hAnsi="Symbol"/>
    </w:rPr>
  </w:style>
  <w:style w:type="character" w:customStyle="1" w:styleId="WW8Num1z1">
    <w:name w:val="WW8Num1z1"/>
    <w:rsid w:val="008A4A68"/>
    <w:rPr>
      <w:rFonts w:ascii="Courier New" w:hAnsi="Courier New" w:cs="Courier New"/>
    </w:rPr>
  </w:style>
  <w:style w:type="character" w:customStyle="1" w:styleId="WW8Num2z0">
    <w:name w:val="WW8Num2z0"/>
    <w:rsid w:val="008A4A68"/>
    <w:rPr>
      <w:rFonts w:ascii="Symbol" w:hAnsi="Symbol"/>
    </w:rPr>
  </w:style>
  <w:style w:type="character" w:customStyle="1" w:styleId="WW8Num2z1">
    <w:name w:val="WW8Num2z1"/>
    <w:rsid w:val="008A4A68"/>
    <w:rPr>
      <w:rFonts w:ascii="Courier New" w:hAnsi="Courier New" w:cs="Courier New"/>
    </w:rPr>
  </w:style>
  <w:style w:type="character" w:customStyle="1" w:styleId="WW8Num3z0">
    <w:name w:val="WW8Num3z0"/>
    <w:rsid w:val="008A4A68"/>
    <w:rPr>
      <w:rFonts w:ascii="Symbol" w:hAnsi="Symbol" w:cs="OpenSymbol"/>
    </w:rPr>
  </w:style>
  <w:style w:type="character" w:customStyle="1" w:styleId="WW8Num3z1">
    <w:name w:val="WW8Num3z1"/>
    <w:rsid w:val="008A4A68"/>
    <w:rPr>
      <w:rFonts w:ascii="OpenSymbol" w:hAnsi="OpenSymbol" w:cs="OpenSymbol"/>
    </w:rPr>
  </w:style>
  <w:style w:type="character" w:customStyle="1" w:styleId="WW8Num4z0">
    <w:name w:val="WW8Num4z0"/>
    <w:rsid w:val="008A4A68"/>
    <w:rPr>
      <w:rFonts w:ascii="Symbol" w:hAnsi="Symbol"/>
    </w:rPr>
  </w:style>
  <w:style w:type="character" w:customStyle="1" w:styleId="WW8Num4z1">
    <w:name w:val="WW8Num4z1"/>
    <w:rsid w:val="008A4A68"/>
    <w:rPr>
      <w:rFonts w:ascii="Courier New" w:hAnsi="Courier New" w:cs="Courier New"/>
    </w:rPr>
  </w:style>
  <w:style w:type="character" w:customStyle="1" w:styleId="WW8Num5z0">
    <w:name w:val="WW8Num5z0"/>
    <w:rsid w:val="008A4A68"/>
    <w:rPr>
      <w:rFonts w:ascii="Symbol" w:hAnsi="Symbol"/>
    </w:rPr>
  </w:style>
  <w:style w:type="character" w:customStyle="1" w:styleId="WW8Num5z1">
    <w:name w:val="WW8Num5z1"/>
    <w:rsid w:val="008A4A68"/>
    <w:rPr>
      <w:rFonts w:ascii="Courier New" w:hAnsi="Courier New" w:cs="Courier New"/>
    </w:rPr>
  </w:style>
  <w:style w:type="character" w:customStyle="1" w:styleId="WW8Num7z0">
    <w:name w:val="WW8Num7z0"/>
    <w:rsid w:val="008A4A68"/>
    <w:rPr>
      <w:rFonts w:ascii="Symbol" w:hAnsi="Symbol"/>
    </w:rPr>
  </w:style>
  <w:style w:type="character" w:customStyle="1" w:styleId="WW8Num7z1">
    <w:name w:val="WW8Num7z1"/>
    <w:rsid w:val="008A4A68"/>
    <w:rPr>
      <w:rFonts w:ascii="Courier New" w:hAnsi="Courier New" w:cs="Courier New"/>
    </w:rPr>
  </w:style>
  <w:style w:type="character" w:customStyle="1" w:styleId="WW8Num7z2">
    <w:name w:val="WW8Num7z2"/>
    <w:rsid w:val="008A4A68"/>
    <w:rPr>
      <w:rFonts w:ascii="Wingdings" w:hAnsi="Wingdings"/>
    </w:rPr>
  </w:style>
  <w:style w:type="character" w:customStyle="1" w:styleId="WW8Num8z0">
    <w:name w:val="WW8Num8z0"/>
    <w:rsid w:val="008A4A68"/>
    <w:rPr>
      <w:rFonts w:ascii="Symbol" w:hAnsi="Symbol"/>
    </w:rPr>
  </w:style>
  <w:style w:type="character" w:customStyle="1" w:styleId="WW8Num8z1">
    <w:name w:val="WW8Num8z1"/>
    <w:rsid w:val="008A4A68"/>
    <w:rPr>
      <w:rFonts w:ascii="Courier New" w:hAnsi="Courier New" w:cs="Courier New"/>
    </w:rPr>
  </w:style>
  <w:style w:type="character" w:customStyle="1" w:styleId="WW8Num8z2">
    <w:name w:val="WW8Num8z2"/>
    <w:rsid w:val="008A4A68"/>
    <w:rPr>
      <w:rFonts w:ascii="Wingdings" w:hAnsi="Wingdings"/>
    </w:rPr>
  </w:style>
  <w:style w:type="character" w:customStyle="1" w:styleId="2">
    <w:name w:val="Основной шрифт абзаца2"/>
    <w:rsid w:val="008A4A68"/>
  </w:style>
  <w:style w:type="character" w:customStyle="1" w:styleId="WW8Num1z2">
    <w:name w:val="WW8Num1z2"/>
    <w:rsid w:val="008A4A68"/>
    <w:rPr>
      <w:rFonts w:ascii="Wingdings" w:hAnsi="Wingdings"/>
    </w:rPr>
  </w:style>
  <w:style w:type="character" w:customStyle="1" w:styleId="WW8Num2z2">
    <w:name w:val="WW8Num2z2"/>
    <w:rsid w:val="008A4A68"/>
    <w:rPr>
      <w:rFonts w:ascii="Wingdings" w:hAnsi="Wingdings"/>
    </w:rPr>
  </w:style>
  <w:style w:type="character" w:customStyle="1" w:styleId="WW8Num4z2">
    <w:name w:val="WW8Num4z2"/>
    <w:rsid w:val="008A4A68"/>
    <w:rPr>
      <w:rFonts w:ascii="Wingdings" w:hAnsi="Wingdings"/>
    </w:rPr>
  </w:style>
  <w:style w:type="character" w:customStyle="1" w:styleId="WW8Num5z2">
    <w:name w:val="WW8Num5z2"/>
    <w:rsid w:val="008A4A68"/>
    <w:rPr>
      <w:rFonts w:ascii="Wingdings" w:hAnsi="Wingdings"/>
    </w:rPr>
  </w:style>
  <w:style w:type="character" w:customStyle="1" w:styleId="WW8Num6z0">
    <w:name w:val="WW8Num6z0"/>
    <w:rsid w:val="008A4A68"/>
    <w:rPr>
      <w:rFonts w:ascii="Symbol" w:hAnsi="Symbol"/>
    </w:rPr>
  </w:style>
  <w:style w:type="character" w:customStyle="1" w:styleId="WW8Num6z1">
    <w:name w:val="WW8Num6z1"/>
    <w:rsid w:val="008A4A68"/>
    <w:rPr>
      <w:rFonts w:ascii="Courier New" w:hAnsi="Courier New" w:cs="Courier New"/>
    </w:rPr>
  </w:style>
  <w:style w:type="character" w:customStyle="1" w:styleId="WW8Num6z2">
    <w:name w:val="WW8Num6z2"/>
    <w:rsid w:val="008A4A68"/>
    <w:rPr>
      <w:rFonts w:ascii="Wingdings" w:hAnsi="Wingdings"/>
    </w:rPr>
  </w:style>
  <w:style w:type="character" w:customStyle="1" w:styleId="10">
    <w:name w:val="Основной шрифт абзаца1"/>
    <w:rsid w:val="008A4A6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0">
    <w:name w:val="Основной текст с отступом 2 Знак"/>
    <w:rsid w:val="008A4A68"/>
    <w:rPr>
      <w:sz w:val="24"/>
    </w:rPr>
  </w:style>
  <w:style w:type="character" w:customStyle="1" w:styleId="21">
    <w:name w:val="Основной текст с отступом 2 Знак1"/>
    <w:rsid w:val="008A4A68"/>
    <w:rPr>
      <w:sz w:val="24"/>
      <w:szCs w:val="24"/>
    </w:rPr>
  </w:style>
  <w:style w:type="character" w:customStyle="1" w:styleId="a3">
    <w:name w:val="Основной текст_"/>
    <w:rsid w:val="008A4A68"/>
    <w:rPr>
      <w:shd w:val="clear" w:color="auto" w:fill="FFFFFF"/>
    </w:rPr>
  </w:style>
  <w:style w:type="character" w:customStyle="1" w:styleId="22">
    <w:name w:val="Основной текст2"/>
    <w:rsid w:val="008A4A6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4">
    <w:name w:val="Основной текст + Полужирный"/>
    <w:rsid w:val="008A4A68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5">
    <w:name w:val="Основной текст + Курсив"/>
    <w:rsid w:val="008A4A68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Маркеры списка"/>
    <w:rsid w:val="008A4A68"/>
    <w:rPr>
      <w:rFonts w:ascii="OpenSymbol" w:eastAsia="OpenSymbol" w:hAnsi="OpenSymbol" w:cs="OpenSymbol"/>
    </w:rPr>
  </w:style>
  <w:style w:type="character" w:customStyle="1" w:styleId="a7">
    <w:name w:val="Текст выноски Знак"/>
    <w:rsid w:val="008A4A6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rsid w:val="008A4A68"/>
    <w:pPr>
      <w:keepNext/>
      <w:suppressAutoHyphens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9">
    <w:name w:val="Body Text"/>
    <w:basedOn w:val="a"/>
    <w:link w:val="aa"/>
    <w:rsid w:val="008A4A6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4A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8A4A68"/>
  </w:style>
  <w:style w:type="paragraph" w:customStyle="1" w:styleId="23">
    <w:name w:val="Название2"/>
    <w:basedOn w:val="a"/>
    <w:rsid w:val="008A4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1"/>
    <w:basedOn w:val="a"/>
    <w:rsid w:val="008A4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A4A6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e0431044b0447043d044b0439">
    <w:name w:val="dash041e_0431_044b_0447_043d_044b_0439"/>
    <w:basedOn w:val="a"/>
    <w:rsid w:val="008A4A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A4A6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">
    <w:name w:val="Основной текст4"/>
    <w:basedOn w:val="a"/>
    <w:rsid w:val="008A4A68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8A4A68"/>
    <w:pPr>
      <w:jc w:val="center"/>
    </w:pPr>
    <w:rPr>
      <w:b/>
      <w:bCs/>
    </w:rPr>
  </w:style>
  <w:style w:type="paragraph" w:styleId="ae">
    <w:name w:val="Balloon Text"/>
    <w:basedOn w:val="a"/>
    <w:link w:val="13"/>
    <w:rsid w:val="008A4A6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basedOn w:val="a0"/>
    <w:link w:val="ae"/>
    <w:rsid w:val="008A4A6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Содержимое врезки"/>
    <w:basedOn w:val="a9"/>
    <w:rsid w:val="008A4A68"/>
  </w:style>
  <w:style w:type="paragraph" w:styleId="25">
    <w:name w:val="Body Text Indent 2"/>
    <w:basedOn w:val="a"/>
    <w:link w:val="220"/>
    <w:uiPriority w:val="99"/>
    <w:semiHidden/>
    <w:unhideWhenUsed/>
    <w:rsid w:val="008A4A68"/>
    <w:pPr>
      <w:spacing w:after="120" w:line="480" w:lineRule="auto"/>
      <w:ind w:left="283"/>
    </w:pPr>
  </w:style>
  <w:style w:type="character" w:customStyle="1" w:styleId="220">
    <w:name w:val="Основной текст с отступом 2 Знак2"/>
    <w:basedOn w:val="a0"/>
    <w:link w:val="25"/>
    <w:uiPriority w:val="99"/>
    <w:semiHidden/>
    <w:rsid w:val="008A4A68"/>
  </w:style>
  <w:style w:type="table" w:styleId="af0">
    <w:name w:val="Table Grid"/>
    <w:basedOn w:val="a1"/>
    <w:uiPriority w:val="99"/>
    <w:rsid w:val="008A4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0"/>
    <w:uiPriority w:val="99"/>
    <w:rsid w:val="008A4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99"/>
    <w:qFormat/>
    <w:rsid w:val="008A4A68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8A4A68"/>
    <w:rPr>
      <w:color w:val="0000FF" w:themeColor="hyperlink"/>
      <w:u w:val="single"/>
    </w:rPr>
  </w:style>
  <w:style w:type="paragraph" w:customStyle="1" w:styleId="c0">
    <w:name w:val="c0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4A68"/>
  </w:style>
  <w:style w:type="character" w:customStyle="1" w:styleId="apple-converted-space">
    <w:name w:val="apple-converted-space"/>
    <w:basedOn w:val="a0"/>
    <w:rsid w:val="008A4A68"/>
  </w:style>
  <w:style w:type="paragraph" w:customStyle="1" w:styleId="c6">
    <w:name w:val="c6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A4A68"/>
  </w:style>
  <w:style w:type="character" w:customStyle="1" w:styleId="c5">
    <w:name w:val="c5"/>
    <w:basedOn w:val="a0"/>
    <w:rsid w:val="008A4A68"/>
  </w:style>
  <w:style w:type="paragraph" w:styleId="af3">
    <w:name w:val="Normal (Web)"/>
    <w:basedOn w:val="a"/>
    <w:uiPriority w:val="99"/>
    <w:unhideWhenUsed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4A68"/>
  </w:style>
  <w:style w:type="paragraph" w:customStyle="1" w:styleId="c15">
    <w:name w:val="c15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A4A68"/>
  </w:style>
  <w:style w:type="character" w:customStyle="1" w:styleId="c20">
    <w:name w:val="c20"/>
    <w:basedOn w:val="a0"/>
    <w:rsid w:val="008A4A68"/>
  </w:style>
  <w:style w:type="character" w:styleId="af4">
    <w:name w:val="Emphasis"/>
    <w:basedOn w:val="a0"/>
    <w:uiPriority w:val="20"/>
    <w:qFormat/>
    <w:rsid w:val="008A4A68"/>
    <w:rPr>
      <w:i/>
      <w:iCs/>
    </w:rPr>
  </w:style>
  <w:style w:type="paragraph" w:customStyle="1" w:styleId="c49">
    <w:name w:val="c49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8A4A68"/>
    <w:rPr>
      <w:b/>
      <w:bCs/>
    </w:rPr>
  </w:style>
  <w:style w:type="paragraph" w:styleId="af6">
    <w:name w:val="Subtitle"/>
    <w:basedOn w:val="a"/>
    <w:next w:val="a"/>
    <w:link w:val="af7"/>
    <w:qFormat/>
    <w:rsid w:val="008A4A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Подзаголовок Знак"/>
    <w:basedOn w:val="a0"/>
    <w:link w:val="af6"/>
    <w:rsid w:val="008A4A68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A4A68"/>
  </w:style>
  <w:style w:type="character" w:customStyle="1" w:styleId="WW8Num1z0">
    <w:name w:val="WW8Num1z0"/>
    <w:rsid w:val="008A4A68"/>
    <w:rPr>
      <w:rFonts w:ascii="Symbol" w:hAnsi="Symbol"/>
    </w:rPr>
  </w:style>
  <w:style w:type="character" w:customStyle="1" w:styleId="WW8Num1z1">
    <w:name w:val="WW8Num1z1"/>
    <w:rsid w:val="008A4A68"/>
    <w:rPr>
      <w:rFonts w:ascii="Courier New" w:hAnsi="Courier New" w:cs="Courier New"/>
    </w:rPr>
  </w:style>
  <w:style w:type="character" w:customStyle="1" w:styleId="WW8Num2z0">
    <w:name w:val="WW8Num2z0"/>
    <w:rsid w:val="008A4A68"/>
    <w:rPr>
      <w:rFonts w:ascii="Symbol" w:hAnsi="Symbol"/>
    </w:rPr>
  </w:style>
  <w:style w:type="character" w:customStyle="1" w:styleId="WW8Num2z1">
    <w:name w:val="WW8Num2z1"/>
    <w:rsid w:val="008A4A68"/>
    <w:rPr>
      <w:rFonts w:ascii="Courier New" w:hAnsi="Courier New" w:cs="Courier New"/>
    </w:rPr>
  </w:style>
  <w:style w:type="character" w:customStyle="1" w:styleId="WW8Num3z0">
    <w:name w:val="WW8Num3z0"/>
    <w:rsid w:val="008A4A68"/>
    <w:rPr>
      <w:rFonts w:ascii="Symbol" w:hAnsi="Symbol" w:cs="OpenSymbol"/>
    </w:rPr>
  </w:style>
  <w:style w:type="character" w:customStyle="1" w:styleId="WW8Num3z1">
    <w:name w:val="WW8Num3z1"/>
    <w:rsid w:val="008A4A68"/>
    <w:rPr>
      <w:rFonts w:ascii="OpenSymbol" w:hAnsi="OpenSymbol" w:cs="OpenSymbol"/>
    </w:rPr>
  </w:style>
  <w:style w:type="character" w:customStyle="1" w:styleId="WW8Num4z0">
    <w:name w:val="WW8Num4z0"/>
    <w:rsid w:val="008A4A68"/>
    <w:rPr>
      <w:rFonts w:ascii="Symbol" w:hAnsi="Symbol"/>
    </w:rPr>
  </w:style>
  <w:style w:type="character" w:customStyle="1" w:styleId="WW8Num4z1">
    <w:name w:val="WW8Num4z1"/>
    <w:rsid w:val="008A4A68"/>
    <w:rPr>
      <w:rFonts w:ascii="Courier New" w:hAnsi="Courier New" w:cs="Courier New"/>
    </w:rPr>
  </w:style>
  <w:style w:type="character" w:customStyle="1" w:styleId="WW8Num5z0">
    <w:name w:val="WW8Num5z0"/>
    <w:rsid w:val="008A4A68"/>
    <w:rPr>
      <w:rFonts w:ascii="Symbol" w:hAnsi="Symbol"/>
    </w:rPr>
  </w:style>
  <w:style w:type="character" w:customStyle="1" w:styleId="WW8Num5z1">
    <w:name w:val="WW8Num5z1"/>
    <w:rsid w:val="008A4A68"/>
    <w:rPr>
      <w:rFonts w:ascii="Courier New" w:hAnsi="Courier New" w:cs="Courier New"/>
    </w:rPr>
  </w:style>
  <w:style w:type="character" w:customStyle="1" w:styleId="WW8Num7z0">
    <w:name w:val="WW8Num7z0"/>
    <w:rsid w:val="008A4A68"/>
    <w:rPr>
      <w:rFonts w:ascii="Symbol" w:hAnsi="Symbol"/>
    </w:rPr>
  </w:style>
  <w:style w:type="character" w:customStyle="1" w:styleId="WW8Num7z1">
    <w:name w:val="WW8Num7z1"/>
    <w:rsid w:val="008A4A68"/>
    <w:rPr>
      <w:rFonts w:ascii="Courier New" w:hAnsi="Courier New" w:cs="Courier New"/>
    </w:rPr>
  </w:style>
  <w:style w:type="character" w:customStyle="1" w:styleId="WW8Num7z2">
    <w:name w:val="WW8Num7z2"/>
    <w:rsid w:val="008A4A68"/>
    <w:rPr>
      <w:rFonts w:ascii="Wingdings" w:hAnsi="Wingdings"/>
    </w:rPr>
  </w:style>
  <w:style w:type="character" w:customStyle="1" w:styleId="WW8Num8z0">
    <w:name w:val="WW8Num8z0"/>
    <w:rsid w:val="008A4A68"/>
    <w:rPr>
      <w:rFonts w:ascii="Symbol" w:hAnsi="Symbol"/>
    </w:rPr>
  </w:style>
  <w:style w:type="character" w:customStyle="1" w:styleId="WW8Num8z1">
    <w:name w:val="WW8Num8z1"/>
    <w:rsid w:val="008A4A68"/>
    <w:rPr>
      <w:rFonts w:ascii="Courier New" w:hAnsi="Courier New" w:cs="Courier New"/>
    </w:rPr>
  </w:style>
  <w:style w:type="character" w:customStyle="1" w:styleId="WW8Num8z2">
    <w:name w:val="WW8Num8z2"/>
    <w:rsid w:val="008A4A68"/>
    <w:rPr>
      <w:rFonts w:ascii="Wingdings" w:hAnsi="Wingdings"/>
    </w:rPr>
  </w:style>
  <w:style w:type="character" w:customStyle="1" w:styleId="2">
    <w:name w:val="Основной шрифт абзаца2"/>
    <w:rsid w:val="008A4A68"/>
  </w:style>
  <w:style w:type="character" w:customStyle="1" w:styleId="WW8Num1z2">
    <w:name w:val="WW8Num1z2"/>
    <w:rsid w:val="008A4A68"/>
    <w:rPr>
      <w:rFonts w:ascii="Wingdings" w:hAnsi="Wingdings"/>
    </w:rPr>
  </w:style>
  <w:style w:type="character" w:customStyle="1" w:styleId="WW8Num2z2">
    <w:name w:val="WW8Num2z2"/>
    <w:rsid w:val="008A4A68"/>
    <w:rPr>
      <w:rFonts w:ascii="Wingdings" w:hAnsi="Wingdings"/>
    </w:rPr>
  </w:style>
  <w:style w:type="character" w:customStyle="1" w:styleId="WW8Num4z2">
    <w:name w:val="WW8Num4z2"/>
    <w:rsid w:val="008A4A68"/>
    <w:rPr>
      <w:rFonts w:ascii="Wingdings" w:hAnsi="Wingdings"/>
    </w:rPr>
  </w:style>
  <w:style w:type="character" w:customStyle="1" w:styleId="WW8Num5z2">
    <w:name w:val="WW8Num5z2"/>
    <w:rsid w:val="008A4A68"/>
    <w:rPr>
      <w:rFonts w:ascii="Wingdings" w:hAnsi="Wingdings"/>
    </w:rPr>
  </w:style>
  <w:style w:type="character" w:customStyle="1" w:styleId="WW8Num6z0">
    <w:name w:val="WW8Num6z0"/>
    <w:rsid w:val="008A4A68"/>
    <w:rPr>
      <w:rFonts w:ascii="Symbol" w:hAnsi="Symbol"/>
    </w:rPr>
  </w:style>
  <w:style w:type="character" w:customStyle="1" w:styleId="WW8Num6z1">
    <w:name w:val="WW8Num6z1"/>
    <w:rsid w:val="008A4A68"/>
    <w:rPr>
      <w:rFonts w:ascii="Courier New" w:hAnsi="Courier New" w:cs="Courier New"/>
    </w:rPr>
  </w:style>
  <w:style w:type="character" w:customStyle="1" w:styleId="WW8Num6z2">
    <w:name w:val="WW8Num6z2"/>
    <w:rsid w:val="008A4A68"/>
    <w:rPr>
      <w:rFonts w:ascii="Wingdings" w:hAnsi="Wingdings"/>
    </w:rPr>
  </w:style>
  <w:style w:type="character" w:customStyle="1" w:styleId="10">
    <w:name w:val="Основной шрифт абзаца1"/>
    <w:rsid w:val="008A4A6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8A4A6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0">
    <w:name w:val="Основной текст с отступом 2 Знак"/>
    <w:rsid w:val="008A4A68"/>
    <w:rPr>
      <w:sz w:val="24"/>
    </w:rPr>
  </w:style>
  <w:style w:type="character" w:customStyle="1" w:styleId="21">
    <w:name w:val="Основной текст с отступом 2 Знак1"/>
    <w:rsid w:val="008A4A68"/>
    <w:rPr>
      <w:sz w:val="24"/>
      <w:szCs w:val="24"/>
    </w:rPr>
  </w:style>
  <w:style w:type="character" w:customStyle="1" w:styleId="a3">
    <w:name w:val="Основной текст_"/>
    <w:rsid w:val="008A4A68"/>
    <w:rPr>
      <w:shd w:val="clear" w:color="auto" w:fill="FFFFFF"/>
    </w:rPr>
  </w:style>
  <w:style w:type="character" w:customStyle="1" w:styleId="22">
    <w:name w:val="Основной текст2"/>
    <w:rsid w:val="008A4A6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4">
    <w:name w:val="Основной текст + Полужирный"/>
    <w:rsid w:val="008A4A68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5">
    <w:name w:val="Основной текст + Курсив"/>
    <w:rsid w:val="008A4A68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Маркеры списка"/>
    <w:rsid w:val="008A4A68"/>
    <w:rPr>
      <w:rFonts w:ascii="OpenSymbol" w:eastAsia="OpenSymbol" w:hAnsi="OpenSymbol" w:cs="OpenSymbol"/>
    </w:rPr>
  </w:style>
  <w:style w:type="character" w:customStyle="1" w:styleId="a7">
    <w:name w:val="Текст выноски Знак"/>
    <w:rsid w:val="008A4A6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rsid w:val="008A4A68"/>
    <w:pPr>
      <w:keepNext/>
      <w:suppressAutoHyphens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9">
    <w:name w:val="Body Text"/>
    <w:basedOn w:val="a"/>
    <w:link w:val="aa"/>
    <w:rsid w:val="008A4A6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4A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8A4A68"/>
  </w:style>
  <w:style w:type="paragraph" w:customStyle="1" w:styleId="23">
    <w:name w:val="Название2"/>
    <w:basedOn w:val="a"/>
    <w:rsid w:val="008A4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1"/>
    <w:basedOn w:val="a"/>
    <w:rsid w:val="008A4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A4A6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ash041e0431044b0447043d044b0439">
    <w:name w:val="dash041e_0431_044b_0447_043d_044b_0439"/>
    <w:basedOn w:val="a"/>
    <w:rsid w:val="008A4A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A4A6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4">
    <w:name w:val="Основной текст4"/>
    <w:basedOn w:val="a"/>
    <w:rsid w:val="008A4A68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8A4A6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8A4A68"/>
    <w:pPr>
      <w:jc w:val="center"/>
    </w:pPr>
    <w:rPr>
      <w:b/>
      <w:bCs/>
    </w:rPr>
  </w:style>
  <w:style w:type="paragraph" w:styleId="ae">
    <w:name w:val="Balloon Text"/>
    <w:basedOn w:val="a"/>
    <w:link w:val="13"/>
    <w:rsid w:val="008A4A6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basedOn w:val="a0"/>
    <w:link w:val="ae"/>
    <w:rsid w:val="008A4A6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Содержимое врезки"/>
    <w:basedOn w:val="a9"/>
    <w:rsid w:val="008A4A68"/>
  </w:style>
  <w:style w:type="paragraph" w:styleId="25">
    <w:name w:val="Body Text Indent 2"/>
    <w:basedOn w:val="a"/>
    <w:link w:val="220"/>
    <w:uiPriority w:val="99"/>
    <w:semiHidden/>
    <w:unhideWhenUsed/>
    <w:rsid w:val="008A4A68"/>
    <w:pPr>
      <w:spacing w:after="120" w:line="480" w:lineRule="auto"/>
      <w:ind w:left="283"/>
    </w:pPr>
  </w:style>
  <w:style w:type="character" w:customStyle="1" w:styleId="220">
    <w:name w:val="Основной текст с отступом 2 Знак2"/>
    <w:basedOn w:val="a0"/>
    <w:link w:val="25"/>
    <w:uiPriority w:val="99"/>
    <w:semiHidden/>
    <w:rsid w:val="008A4A68"/>
  </w:style>
  <w:style w:type="table" w:styleId="af0">
    <w:name w:val="Table Grid"/>
    <w:basedOn w:val="a1"/>
    <w:uiPriority w:val="99"/>
    <w:rsid w:val="008A4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0"/>
    <w:uiPriority w:val="99"/>
    <w:rsid w:val="008A4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99"/>
    <w:qFormat/>
    <w:rsid w:val="008A4A68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8A4A68"/>
    <w:rPr>
      <w:color w:val="0000FF" w:themeColor="hyperlink"/>
      <w:u w:val="single"/>
    </w:rPr>
  </w:style>
  <w:style w:type="paragraph" w:customStyle="1" w:styleId="c0">
    <w:name w:val="c0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4A68"/>
  </w:style>
  <w:style w:type="character" w:customStyle="1" w:styleId="apple-converted-space">
    <w:name w:val="apple-converted-space"/>
    <w:basedOn w:val="a0"/>
    <w:rsid w:val="008A4A68"/>
  </w:style>
  <w:style w:type="paragraph" w:customStyle="1" w:styleId="c6">
    <w:name w:val="c6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A4A68"/>
  </w:style>
  <w:style w:type="character" w:customStyle="1" w:styleId="c5">
    <w:name w:val="c5"/>
    <w:basedOn w:val="a0"/>
    <w:rsid w:val="008A4A68"/>
  </w:style>
  <w:style w:type="paragraph" w:styleId="af3">
    <w:name w:val="Normal (Web)"/>
    <w:basedOn w:val="a"/>
    <w:uiPriority w:val="99"/>
    <w:unhideWhenUsed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4A68"/>
  </w:style>
  <w:style w:type="paragraph" w:customStyle="1" w:styleId="c15">
    <w:name w:val="c15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A4A68"/>
  </w:style>
  <w:style w:type="character" w:customStyle="1" w:styleId="c20">
    <w:name w:val="c20"/>
    <w:basedOn w:val="a0"/>
    <w:rsid w:val="008A4A68"/>
  </w:style>
  <w:style w:type="character" w:styleId="af4">
    <w:name w:val="Emphasis"/>
    <w:basedOn w:val="a0"/>
    <w:uiPriority w:val="20"/>
    <w:qFormat/>
    <w:rsid w:val="008A4A68"/>
    <w:rPr>
      <w:i/>
      <w:iCs/>
    </w:rPr>
  </w:style>
  <w:style w:type="paragraph" w:customStyle="1" w:styleId="c49">
    <w:name w:val="c49"/>
    <w:basedOn w:val="a"/>
    <w:rsid w:val="008A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8A4A68"/>
    <w:rPr>
      <w:b/>
      <w:bCs/>
    </w:rPr>
  </w:style>
  <w:style w:type="paragraph" w:styleId="af6">
    <w:name w:val="Subtitle"/>
    <w:basedOn w:val="a"/>
    <w:next w:val="a"/>
    <w:link w:val="af7"/>
    <w:qFormat/>
    <w:rsid w:val="008A4A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Подзаголовок Знак"/>
    <w:basedOn w:val="a0"/>
    <w:link w:val="af6"/>
    <w:rsid w:val="008A4A6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97D07-D9F7-468F-9C8D-843B45AA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20</Pages>
  <Words>6061</Words>
  <Characters>34554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User</cp:lastModifiedBy>
  <cp:revision>76</cp:revision>
  <cp:lastPrinted>2017-11-02T19:21:00Z</cp:lastPrinted>
  <dcterms:created xsi:type="dcterms:W3CDTF">2015-09-09T05:38:00Z</dcterms:created>
  <dcterms:modified xsi:type="dcterms:W3CDTF">2018-03-31T06:33:00Z</dcterms:modified>
</cp:coreProperties>
</file>